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D0" w:rsidRDefault="00EB7CD0" w:rsidP="0072335A">
      <w:pPr>
        <w:shd w:val="clear" w:color="auto" w:fill="FFFFFF"/>
        <w:ind w:left="4632"/>
        <w:jc w:val="right"/>
      </w:pPr>
      <w:r>
        <w:t>Приложение №1</w:t>
      </w:r>
    </w:p>
    <w:p w:rsidR="00EB7CD0" w:rsidRDefault="00EB7CD0" w:rsidP="0072335A">
      <w:pPr>
        <w:shd w:val="clear" w:color="auto" w:fill="FFFFFF"/>
        <w:ind w:left="4632"/>
        <w:jc w:val="right"/>
      </w:pPr>
      <w:r>
        <w:t>к постановлению главы</w:t>
      </w:r>
    </w:p>
    <w:p w:rsidR="00EB7CD0" w:rsidRDefault="00EB7CD0" w:rsidP="0072335A">
      <w:pPr>
        <w:shd w:val="clear" w:color="auto" w:fill="FFFFFF"/>
        <w:ind w:left="4632"/>
        <w:jc w:val="right"/>
      </w:pPr>
      <w:r>
        <w:t>сельского поселения</w:t>
      </w:r>
    </w:p>
    <w:p w:rsidR="00EB7CD0" w:rsidRDefault="00EB7CD0" w:rsidP="0072335A">
      <w:pPr>
        <w:shd w:val="clear" w:color="auto" w:fill="FFFFFF"/>
        <w:ind w:left="4632"/>
        <w:jc w:val="right"/>
      </w:pPr>
      <w:proofErr w:type="spellStart"/>
      <w:r>
        <w:t>Ермекеевский</w:t>
      </w:r>
      <w:proofErr w:type="spellEnd"/>
      <w:r>
        <w:t xml:space="preserve"> сельсовет муниципального района</w:t>
      </w:r>
    </w:p>
    <w:p w:rsidR="0072335A" w:rsidRDefault="00EB7CD0" w:rsidP="0072335A">
      <w:pPr>
        <w:shd w:val="clear" w:color="auto" w:fill="FFFFFF"/>
        <w:ind w:left="4632"/>
        <w:jc w:val="right"/>
      </w:pPr>
      <w:proofErr w:type="spellStart"/>
      <w:r>
        <w:t>Ермекеевский</w:t>
      </w:r>
      <w:proofErr w:type="spellEnd"/>
      <w:r>
        <w:t xml:space="preserve"> район</w:t>
      </w:r>
      <w:r w:rsidR="0072335A" w:rsidRPr="0072335A">
        <w:t xml:space="preserve"> </w:t>
      </w:r>
      <w:r w:rsidR="0072335A">
        <w:t>Республики Башкортостан</w:t>
      </w:r>
    </w:p>
    <w:p w:rsidR="0072335A" w:rsidRDefault="00180CDC" w:rsidP="0072335A">
      <w:pPr>
        <w:shd w:val="clear" w:color="auto" w:fill="FFFFFF"/>
        <w:ind w:left="4632"/>
        <w:jc w:val="right"/>
      </w:pPr>
      <w:r>
        <w:t>от 04</w:t>
      </w:r>
      <w:bookmarkStart w:id="0" w:name="_GoBack"/>
      <w:bookmarkEnd w:id="0"/>
      <w:r w:rsidR="0072335A">
        <w:t xml:space="preserve"> </w:t>
      </w:r>
      <w:r w:rsidR="007438B1">
        <w:t>июля</w:t>
      </w:r>
      <w:r w:rsidR="0072335A">
        <w:t xml:space="preserve"> 2019 года №60</w:t>
      </w:r>
    </w:p>
    <w:p w:rsidR="0072335A" w:rsidRDefault="0072335A" w:rsidP="0072335A">
      <w:pPr>
        <w:shd w:val="clear" w:color="auto" w:fill="FFFFFF"/>
        <w:spacing w:before="278"/>
        <w:ind w:left="6372"/>
        <w:rPr>
          <w:bCs/>
        </w:rPr>
      </w:pPr>
    </w:p>
    <w:p w:rsidR="0072335A" w:rsidRDefault="0072335A" w:rsidP="0072335A">
      <w:pPr>
        <w:shd w:val="clear" w:color="auto" w:fill="FFFFFF"/>
        <w:spacing w:before="278"/>
        <w:ind w:left="6372"/>
      </w:pPr>
      <w:r>
        <w:rPr>
          <w:bCs/>
        </w:rPr>
        <w:t xml:space="preserve"> </w:t>
      </w:r>
      <w:r w:rsidRPr="00A619C1">
        <w:rPr>
          <w:bCs/>
        </w:rPr>
        <w:t>СХЕМА</w:t>
      </w:r>
    </w:p>
    <w:p w:rsidR="0072335A" w:rsidRDefault="0072335A" w:rsidP="0072335A">
      <w:pPr>
        <w:shd w:val="clear" w:color="auto" w:fill="FFFFFF"/>
        <w:spacing w:before="221"/>
        <w:jc w:val="center"/>
        <w:rPr>
          <w:bCs/>
          <w:spacing w:val="-4"/>
        </w:rPr>
      </w:pPr>
      <w:r w:rsidRPr="00A619C1">
        <w:rPr>
          <w:bCs/>
          <w:spacing w:val="-4"/>
        </w:rPr>
        <w:t>размещения</w:t>
      </w:r>
      <w:r w:rsidRPr="0072335A">
        <w:rPr>
          <w:bCs/>
          <w:spacing w:val="-4"/>
        </w:rPr>
        <w:t xml:space="preserve"> </w:t>
      </w:r>
      <w:r w:rsidRPr="00A619C1">
        <w:rPr>
          <w:bCs/>
          <w:spacing w:val="-4"/>
        </w:rPr>
        <w:t xml:space="preserve">нестационарных торговых объектов    на территории сельского поселения </w:t>
      </w:r>
      <w:proofErr w:type="spellStart"/>
      <w:r w:rsidRPr="00A619C1">
        <w:rPr>
          <w:bCs/>
          <w:spacing w:val="-4"/>
        </w:rPr>
        <w:t>Ермекеевский</w:t>
      </w:r>
      <w:proofErr w:type="spellEnd"/>
      <w:r w:rsidRPr="00A619C1">
        <w:rPr>
          <w:bCs/>
          <w:spacing w:val="-4"/>
        </w:rPr>
        <w:t xml:space="preserve"> сельсовет мун</w:t>
      </w:r>
      <w:r>
        <w:rPr>
          <w:bCs/>
          <w:spacing w:val="-4"/>
        </w:rPr>
        <w:t xml:space="preserve">иципального района </w:t>
      </w:r>
      <w:proofErr w:type="spellStart"/>
      <w:r>
        <w:rPr>
          <w:bCs/>
          <w:spacing w:val="-4"/>
        </w:rPr>
        <w:t>Ермекеевский</w:t>
      </w:r>
      <w:proofErr w:type="spellEnd"/>
      <w:r>
        <w:rPr>
          <w:bCs/>
          <w:spacing w:val="-4"/>
        </w:rPr>
        <w:t xml:space="preserve"> </w:t>
      </w:r>
      <w:r w:rsidRPr="00A619C1">
        <w:rPr>
          <w:bCs/>
          <w:spacing w:val="-4"/>
        </w:rPr>
        <w:t>район Республики Башкортостан</w:t>
      </w:r>
      <w:r w:rsidR="007438B1">
        <w:rPr>
          <w:bCs/>
          <w:spacing w:val="-4"/>
        </w:rPr>
        <w:t xml:space="preserve"> (продолжение)</w:t>
      </w:r>
    </w:p>
    <w:tbl>
      <w:tblPr>
        <w:tblpPr w:leftFromText="180" w:rightFromText="180" w:vertAnchor="text" w:horzAnchor="margin" w:tblpXSpec="center" w:tblpY="435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559"/>
        <w:gridCol w:w="1843"/>
        <w:gridCol w:w="1418"/>
        <w:gridCol w:w="1984"/>
        <w:gridCol w:w="3119"/>
      </w:tblGrid>
      <w:tr w:rsidR="0072335A" w:rsidRPr="00ED3725" w:rsidTr="00D36577">
        <w:tc>
          <w:tcPr>
            <w:tcW w:w="817" w:type="dxa"/>
            <w:shd w:val="clear" w:color="auto" w:fill="auto"/>
          </w:tcPr>
          <w:p w:rsidR="0072335A" w:rsidRPr="00ED3725" w:rsidRDefault="0072335A" w:rsidP="0072335A">
            <w:pPr>
              <w:spacing w:before="221"/>
              <w:jc w:val="center"/>
              <w:rPr>
                <w:bCs/>
                <w:spacing w:val="-4"/>
              </w:rPr>
            </w:pPr>
            <w:r w:rsidRPr="00ED3725">
              <w:rPr>
                <w:bCs/>
                <w:spacing w:val="-4"/>
              </w:rPr>
              <w:t xml:space="preserve">№ </w:t>
            </w:r>
            <w:proofErr w:type="gramStart"/>
            <w:r w:rsidRPr="00ED3725">
              <w:rPr>
                <w:bCs/>
                <w:spacing w:val="-4"/>
              </w:rPr>
              <w:t>п</w:t>
            </w:r>
            <w:proofErr w:type="gramEnd"/>
            <w:r w:rsidRPr="00ED3725">
              <w:rPr>
                <w:bCs/>
                <w:spacing w:val="-4"/>
              </w:rPr>
              <w:t>/п</w:t>
            </w:r>
          </w:p>
        </w:tc>
        <w:tc>
          <w:tcPr>
            <w:tcW w:w="2835" w:type="dxa"/>
            <w:shd w:val="clear" w:color="auto" w:fill="auto"/>
          </w:tcPr>
          <w:p w:rsidR="0072335A" w:rsidRPr="00ED3725" w:rsidRDefault="0072335A" w:rsidP="0072335A">
            <w:pPr>
              <w:spacing w:before="221"/>
              <w:jc w:val="center"/>
              <w:rPr>
                <w:bCs/>
                <w:spacing w:val="-4"/>
              </w:rPr>
            </w:pPr>
            <w:r w:rsidRPr="00ED3725">
              <w:rPr>
                <w:bCs/>
                <w:spacing w:val="-4"/>
              </w:rPr>
              <w:t xml:space="preserve">Месторасположение нестационарного торгового объекта </w:t>
            </w:r>
          </w:p>
        </w:tc>
        <w:tc>
          <w:tcPr>
            <w:tcW w:w="1559" w:type="dxa"/>
            <w:shd w:val="clear" w:color="auto" w:fill="auto"/>
          </w:tcPr>
          <w:p w:rsidR="0072335A" w:rsidRPr="00ED3725" w:rsidRDefault="0072335A" w:rsidP="0072335A">
            <w:pPr>
              <w:spacing w:before="221"/>
              <w:jc w:val="center"/>
              <w:rPr>
                <w:bCs/>
                <w:spacing w:val="-4"/>
              </w:rPr>
            </w:pPr>
            <w:r w:rsidRPr="00ED3725">
              <w:rPr>
                <w:bCs/>
                <w:spacing w:val="-4"/>
              </w:rPr>
              <w:t>Нестационарный торговый объект</w:t>
            </w:r>
          </w:p>
        </w:tc>
        <w:tc>
          <w:tcPr>
            <w:tcW w:w="1843" w:type="dxa"/>
            <w:shd w:val="clear" w:color="auto" w:fill="auto"/>
          </w:tcPr>
          <w:p w:rsidR="0072335A" w:rsidRPr="00ED3725" w:rsidRDefault="0072335A" w:rsidP="0072335A">
            <w:pPr>
              <w:spacing w:before="221"/>
              <w:jc w:val="center"/>
              <w:rPr>
                <w:bCs/>
                <w:spacing w:val="-4"/>
              </w:rPr>
            </w:pPr>
            <w:r w:rsidRPr="00ED3725">
              <w:rPr>
                <w:bCs/>
                <w:spacing w:val="-4"/>
              </w:rPr>
              <w:t>Специализация нестационарного торгового объекта</w:t>
            </w:r>
          </w:p>
        </w:tc>
        <w:tc>
          <w:tcPr>
            <w:tcW w:w="1418" w:type="dxa"/>
            <w:shd w:val="clear" w:color="auto" w:fill="auto"/>
          </w:tcPr>
          <w:p w:rsidR="0072335A" w:rsidRPr="00ED3725" w:rsidRDefault="0072335A" w:rsidP="0072335A">
            <w:pPr>
              <w:spacing w:before="221"/>
              <w:jc w:val="center"/>
              <w:rPr>
                <w:bCs/>
                <w:spacing w:val="-4"/>
              </w:rPr>
            </w:pPr>
            <w:r w:rsidRPr="00ED3725">
              <w:rPr>
                <w:bCs/>
                <w:spacing w:val="-4"/>
              </w:rPr>
              <w:t xml:space="preserve">Площадь нестационарного торгового объекта, </w:t>
            </w:r>
            <w:proofErr w:type="spellStart"/>
            <w:r w:rsidRPr="00ED3725">
              <w:rPr>
                <w:bCs/>
                <w:spacing w:val="-4"/>
              </w:rPr>
              <w:t>кв</w:t>
            </w:r>
            <w:proofErr w:type="gramStart"/>
            <w:r w:rsidRPr="00ED3725">
              <w:rPr>
                <w:bCs/>
                <w:spacing w:val="-4"/>
              </w:rPr>
              <w:t>.м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auto"/>
          </w:tcPr>
          <w:p w:rsidR="0072335A" w:rsidRPr="00ED3725" w:rsidRDefault="0072335A" w:rsidP="0072335A">
            <w:pPr>
              <w:spacing w:before="221"/>
              <w:jc w:val="center"/>
              <w:rPr>
                <w:bCs/>
                <w:spacing w:val="-4"/>
              </w:rPr>
            </w:pPr>
            <w:r w:rsidRPr="00ED3725">
              <w:rPr>
                <w:bCs/>
                <w:spacing w:val="-4"/>
              </w:rPr>
              <w:t xml:space="preserve">Срок, период размещения нестационарного Торгового объекта </w:t>
            </w:r>
          </w:p>
        </w:tc>
        <w:tc>
          <w:tcPr>
            <w:tcW w:w="3119" w:type="dxa"/>
            <w:shd w:val="clear" w:color="auto" w:fill="auto"/>
          </w:tcPr>
          <w:p w:rsidR="0072335A" w:rsidRPr="00ED3725" w:rsidRDefault="0072335A" w:rsidP="00D36577">
            <w:pPr>
              <w:spacing w:before="221"/>
              <w:jc w:val="center"/>
              <w:rPr>
                <w:bCs/>
                <w:spacing w:val="-4"/>
              </w:rPr>
            </w:pPr>
            <w:r w:rsidRPr="00ED3725">
              <w:rPr>
                <w:bCs/>
                <w:spacing w:val="-4"/>
              </w:rPr>
              <w:t xml:space="preserve">Требования к нестационарному торговому </w:t>
            </w:r>
            <w:proofErr w:type="gramStart"/>
            <w:r w:rsidRPr="00ED3725">
              <w:rPr>
                <w:bCs/>
                <w:spacing w:val="-4"/>
              </w:rPr>
              <w:t>объекту</w:t>
            </w:r>
            <w:proofErr w:type="gramEnd"/>
            <w:r w:rsidRPr="00ED3725">
              <w:rPr>
                <w:bCs/>
                <w:spacing w:val="-4"/>
              </w:rPr>
              <w:t xml:space="preserve"> планируемому к размещению</w:t>
            </w:r>
          </w:p>
        </w:tc>
      </w:tr>
      <w:tr w:rsidR="0072335A" w:rsidRPr="00ED3725" w:rsidTr="00D36577">
        <w:tc>
          <w:tcPr>
            <w:tcW w:w="817" w:type="dxa"/>
            <w:shd w:val="clear" w:color="auto" w:fill="auto"/>
          </w:tcPr>
          <w:p w:rsidR="0072335A" w:rsidRPr="00ED3725" w:rsidRDefault="0072335A" w:rsidP="0072335A">
            <w:pPr>
              <w:spacing w:before="221"/>
              <w:jc w:val="center"/>
              <w:rPr>
                <w:bCs/>
                <w:spacing w:val="-4"/>
              </w:rPr>
            </w:pPr>
            <w:r w:rsidRPr="00ED3725">
              <w:rPr>
                <w:bCs/>
                <w:spacing w:val="-4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72335A" w:rsidRPr="00ED3725" w:rsidRDefault="0072335A" w:rsidP="0072335A">
            <w:pPr>
              <w:spacing w:before="221"/>
              <w:jc w:val="center"/>
              <w:rPr>
                <w:bCs/>
                <w:spacing w:val="-4"/>
              </w:rPr>
            </w:pPr>
            <w:r w:rsidRPr="00ED3725">
              <w:rPr>
                <w:bCs/>
                <w:spacing w:val="-4"/>
              </w:rPr>
              <w:t xml:space="preserve">452190,Республика </w:t>
            </w:r>
            <w:proofErr w:type="spellStart"/>
            <w:r w:rsidRPr="00ED3725">
              <w:rPr>
                <w:bCs/>
                <w:spacing w:val="-4"/>
              </w:rPr>
              <w:t>Б</w:t>
            </w:r>
            <w:r w:rsidR="00D36577">
              <w:rPr>
                <w:bCs/>
                <w:spacing w:val="-4"/>
              </w:rPr>
              <w:t>ашкортостан,Ермекеевский</w:t>
            </w:r>
            <w:proofErr w:type="spellEnd"/>
            <w:r w:rsidR="00D36577">
              <w:rPr>
                <w:bCs/>
                <w:spacing w:val="-4"/>
              </w:rPr>
              <w:t xml:space="preserve"> район,</w:t>
            </w:r>
            <w:r w:rsidRPr="00ED3725">
              <w:rPr>
                <w:bCs/>
                <w:spacing w:val="-4"/>
              </w:rPr>
              <w:t>с</w:t>
            </w:r>
            <w:proofErr w:type="gramStart"/>
            <w:r w:rsidRPr="00ED3725">
              <w:rPr>
                <w:bCs/>
                <w:spacing w:val="-4"/>
              </w:rPr>
              <w:t>.Е</w:t>
            </w:r>
            <w:proofErr w:type="gramEnd"/>
            <w:r w:rsidRPr="00ED3725">
              <w:rPr>
                <w:bCs/>
                <w:spacing w:val="-4"/>
              </w:rPr>
              <w:t>рмекеево,ул.Коммунистическая,</w:t>
            </w:r>
            <w:r w:rsidR="00D36577">
              <w:rPr>
                <w:bCs/>
                <w:spacing w:val="-4"/>
              </w:rPr>
              <w:t>д.104</w:t>
            </w:r>
            <w:r w:rsidRPr="00ED3725">
              <w:rPr>
                <w:bCs/>
                <w:spacing w:val="-4"/>
              </w:rPr>
              <w:t>(рядом с магазином «</w:t>
            </w:r>
            <w:r w:rsidR="00D36577">
              <w:rPr>
                <w:bCs/>
                <w:spacing w:val="-4"/>
              </w:rPr>
              <w:t>РАЙПО»)</w:t>
            </w:r>
          </w:p>
        </w:tc>
        <w:tc>
          <w:tcPr>
            <w:tcW w:w="1559" w:type="dxa"/>
            <w:shd w:val="clear" w:color="auto" w:fill="auto"/>
          </w:tcPr>
          <w:p w:rsidR="0072335A" w:rsidRPr="00ED3725" w:rsidRDefault="0072335A" w:rsidP="0072335A">
            <w:pPr>
              <w:spacing w:before="221"/>
              <w:jc w:val="center"/>
              <w:rPr>
                <w:bCs/>
                <w:spacing w:val="-4"/>
              </w:rPr>
            </w:pPr>
            <w:r w:rsidRPr="00ED3725">
              <w:rPr>
                <w:bCs/>
                <w:spacing w:val="-4"/>
              </w:rPr>
              <w:t xml:space="preserve">Временные сооружения, конструкции, передвижные </w:t>
            </w:r>
            <w:r w:rsidRPr="00ED3725">
              <w:rPr>
                <w:bCs/>
                <w:spacing w:val="-4"/>
              </w:rPr>
              <w:lastRenderedPageBreak/>
              <w:t>сооружения</w:t>
            </w:r>
          </w:p>
        </w:tc>
        <w:tc>
          <w:tcPr>
            <w:tcW w:w="1843" w:type="dxa"/>
            <w:shd w:val="clear" w:color="auto" w:fill="auto"/>
          </w:tcPr>
          <w:p w:rsidR="0072335A" w:rsidRPr="00ED3725" w:rsidRDefault="0072335A" w:rsidP="0072335A">
            <w:pPr>
              <w:spacing w:before="221"/>
              <w:jc w:val="center"/>
              <w:rPr>
                <w:bCs/>
                <w:spacing w:val="-4"/>
              </w:rPr>
            </w:pPr>
            <w:r w:rsidRPr="00ED3725">
              <w:rPr>
                <w:bCs/>
                <w:spacing w:val="-4"/>
              </w:rPr>
              <w:lastRenderedPageBreak/>
              <w:t xml:space="preserve">Смешанный </w:t>
            </w:r>
          </w:p>
        </w:tc>
        <w:tc>
          <w:tcPr>
            <w:tcW w:w="1418" w:type="dxa"/>
            <w:shd w:val="clear" w:color="auto" w:fill="auto"/>
          </w:tcPr>
          <w:p w:rsidR="0072335A" w:rsidRPr="00ED3725" w:rsidRDefault="0072335A" w:rsidP="0072335A">
            <w:pPr>
              <w:spacing w:before="221"/>
              <w:jc w:val="center"/>
              <w:rPr>
                <w:bCs/>
                <w:spacing w:val="-4"/>
              </w:rPr>
            </w:pPr>
            <w:r w:rsidRPr="00ED3725">
              <w:rPr>
                <w:bCs/>
                <w:spacing w:val="-4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72335A" w:rsidRPr="00ED3725" w:rsidRDefault="0072335A" w:rsidP="0072335A">
            <w:pPr>
              <w:spacing w:before="221"/>
              <w:jc w:val="center"/>
              <w:rPr>
                <w:bCs/>
                <w:spacing w:val="-4"/>
              </w:rPr>
            </w:pPr>
            <w:r w:rsidRPr="00ED3725">
              <w:rPr>
                <w:bCs/>
                <w:spacing w:val="-4"/>
              </w:rPr>
              <w:t xml:space="preserve">Бессрочный </w:t>
            </w:r>
          </w:p>
        </w:tc>
        <w:tc>
          <w:tcPr>
            <w:tcW w:w="3119" w:type="dxa"/>
            <w:shd w:val="clear" w:color="auto" w:fill="auto"/>
          </w:tcPr>
          <w:p w:rsidR="0072335A" w:rsidRPr="00ED3725" w:rsidRDefault="0072335A" w:rsidP="0072335A">
            <w:pPr>
              <w:spacing w:before="221"/>
              <w:jc w:val="center"/>
              <w:rPr>
                <w:bCs/>
                <w:spacing w:val="-4"/>
              </w:rPr>
            </w:pPr>
            <w:r w:rsidRPr="00ED3725">
              <w:rPr>
                <w:bCs/>
                <w:spacing w:val="-4"/>
              </w:rPr>
              <w:t xml:space="preserve">Соблюдение ФЗ от 28.12.2009 г. №381-ФЗ, требования о защите прав потребителей, санитарно-эпидемиологического благополучия, охраны </w:t>
            </w:r>
            <w:r w:rsidRPr="00ED3725">
              <w:rPr>
                <w:bCs/>
                <w:spacing w:val="-4"/>
              </w:rPr>
              <w:lastRenderedPageBreak/>
              <w:t xml:space="preserve">окружающей среды </w:t>
            </w:r>
          </w:p>
        </w:tc>
      </w:tr>
      <w:tr w:rsidR="0072335A" w:rsidRPr="00ED3725" w:rsidTr="00D36577">
        <w:tc>
          <w:tcPr>
            <w:tcW w:w="817" w:type="dxa"/>
            <w:shd w:val="clear" w:color="auto" w:fill="auto"/>
          </w:tcPr>
          <w:p w:rsidR="0072335A" w:rsidRPr="00ED3725" w:rsidRDefault="0072335A" w:rsidP="0072335A">
            <w:pPr>
              <w:spacing w:before="221"/>
              <w:jc w:val="center"/>
              <w:rPr>
                <w:bCs/>
                <w:spacing w:val="-4"/>
              </w:rPr>
            </w:pPr>
            <w:r w:rsidRPr="00ED3725">
              <w:rPr>
                <w:bCs/>
                <w:spacing w:val="-4"/>
              </w:rPr>
              <w:lastRenderedPageBreak/>
              <w:t>8</w:t>
            </w:r>
          </w:p>
        </w:tc>
        <w:tc>
          <w:tcPr>
            <w:tcW w:w="2835" w:type="dxa"/>
            <w:shd w:val="clear" w:color="auto" w:fill="auto"/>
          </w:tcPr>
          <w:p w:rsidR="0072335A" w:rsidRPr="00ED3725" w:rsidRDefault="0072335A" w:rsidP="00D36577">
            <w:pPr>
              <w:spacing w:before="221"/>
              <w:jc w:val="center"/>
              <w:rPr>
                <w:bCs/>
                <w:spacing w:val="-4"/>
              </w:rPr>
            </w:pPr>
            <w:r w:rsidRPr="00ED3725">
              <w:rPr>
                <w:bCs/>
                <w:spacing w:val="-4"/>
              </w:rPr>
              <w:t xml:space="preserve">452190,Республика </w:t>
            </w:r>
            <w:proofErr w:type="spellStart"/>
            <w:r w:rsidRPr="00ED3725">
              <w:rPr>
                <w:bCs/>
                <w:spacing w:val="-4"/>
              </w:rPr>
              <w:t>Башкортостан,Ермекеевский</w:t>
            </w:r>
            <w:proofErr w:type="spellEnd"/>
            <w:r w:rsidRPr="00ED3725">
              <w:rPr>
                <w:bCs/>
                <w:spacing w:val="-4"/>
              </w:rPr>
              <w:t xml:space="preserve"> район, </w:t>
            </w:r>
            <w:proofErr w:type="spellStart"/>
            <w:r w:rsidRPr="00ED3725">
              <w:rPr>
                <w:bCs/>
                <w:spacing w:val="-4"/>
              </w:rPr>
              <w:t>с</w:t>
            </w:r>
            <w:proofErr w:type="gramStart"/>
            <w:r w:rsidRPr="00ED3725">
              <w:rPr>
                <w:bCs/>
                <w:spacing w:val="-4"/>
              </w:rPr>
              <w:t>.Е</w:t>
            </w:r>
            <w:proofErr w:type="gramEnd"/>
            <w:r w:rsidRPr="00ED3725">
              <w:rPr>
                <w:bCs/>
                <w:spacing w:val="-4"/>
              </w:rPr>
              <w:t>рмекеево</w:t>
            </w:r>
            <w:proofErr w:type="spellEnd"/>
            <w:r w:rsidRPr="00ED3725">
              <w:rPr>
                <w:bCs/>
                <w:spacing w:val="-4"/>
              </w:rPr>
              <w:t>, ул.</w:t>
            </w:r>
            <w:r w:rsidR="00D36577">
              <w:rPr>
                <w:bCs/>
                <w:spacing w:val="-4"/>
              </w:rPr>
              <w:t>Школьная</w:t>
            </w:r>
            <w:r w:rsidRPr="00ED3725">
              <w:rPr>
                <w:bCs/>
                <w:spacing w:val="-4"/>
              </w:rPr>
              <w:t>,</w:t>
            </w:r>
            <w:r w:rsidR="00D36577">
              <w:rPr>
                <w:bCs/>
                <w:spacing w:val="-4"/>
              </w:rPr>
              <w:t>д.10</w:t>
            </w:r>
            <w:r w:rsidRPr="00ED3725">
              <w:rPr>
                <w:bCs/>
                <w:spacing w:val="-4"/>
              </w:rPr>
              <w:t xml:space="preserve"> </w:t>
            </w:r>
            <w:r w:rsidR="00D36577">
              <w:rPr>
                <w:bCs/>
                <w:spacing w:val="-4"/>
              </w:rPr>
              <w:t>(рядом со Административным зданием «РАЙПО»)</w:t>
            </w:r>
            <w:r w:rsidRPr="00ED3725">
              <w:rPr>
                <w:bCs/>
                <w:spacing w:val="-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72335A" w:rsidRPr="00ED3725" w:rsidRDefault="0072335A" w:rsidP="0072335A">
            <w:pPr>
              <w:spacing w:before="221"/>
              <w:jc w:val="center"/>
              <w:rPr>
                <w:bCs/>
                <w:spacing w:val="-4"/>
              </w:rPr>
            </w:pPr>
            <w:r w:rsidRPr="00ED3725">
              <w:rPr>
                <w:bCs/>
                <w:spacing w:val="-4"/>
              </w:rPr>
              <w:t>Временные сооружения, конструкции, передвижные сооружения</w:t>
            </w:r>
          </w:p>
        </w:tc>
        <w:tc>
          <w:tcPr>
            <w:tcW w:w="1843" w:type="dxa"/>
            <w:shd w:val="clear" w:color="auto" w:fill="auto"/>
          </w:tcPr>
          <w:p w:rsidR="0072335A" w:rsidRPr="00ED3725" w:rsidRDefault="0072335A" w:rsidP="0072335A">
            <w:pPr>
              <w:spacing w:before="221"/>
              <w:jc w:val="center"/>
              <w:rPr>
                <w:bCs/>
                <w:spacing w:val="-4"/>
              </w:rPr>
            </w:pPr>
            <w:r w:rsidRPr="00ED3725">
              <w:rPr>
                <w:bCs/>
                <w:spacing w:val="-4"/>
              </w:rPr>
              <w:t>Смешанный</w:t>
            </w:r>
          </w:p>
        </w:tc>
        <w:tc>
          <w:tcPr>
            <w:tcW w:w="1418" w:type="dxa"/>
            <w:shd w:val="clear" w:color="auto" w:fill="auto"/>
          </w:tcPr>
          <w:p w:rsidR="0072335A" w:rsidRPr="00ED3725" w:rsidRDefault="00D36577" w:rsidP="0072335A">
            <w:pPr>
              <w:spacing w:before="221"/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16</w:t>
            </w:r>
          </w:p>
        </w:tc>
        <w:tc>
          <w:tcPr>
            <w:tcW w:w="1984" w:type="dxa"/>
            <w:shd w:val="clear" w:color="auto" w:fill="auto"/>
          </w:tcPr>
          <w:p w:rsidR="0072335A" w:rsidRPr="00ED3725" w:rsidRDefault="0072335A" w:rsidP="0072335A">
            <w:pPr>
              <w:spacing w:before="221"/>
              <w:jc w:val="center"/>
              <w:rPr>
                <w:bCs/>
                <w:spacing w:val="-4"/>
              </w:rPr>
            </w:pPr>
            <w:r w:rsidRPr="00ED3725">
              <w:rPr>
                <w:bCs/>
                <w:spacing w:val="-4"/>
              </w:rPr>
              <w:t>Бессрочный</w:t>
            </w:r>
          </w:p>
        </w:tc>
        <w:tc>
          <w:tcPr>
            <w:tcW w:w="3119" w:type="dxa"/>
            <w:shd w:val="clear" w:color="auto" w:fill="auto"/>
          </w:tcPr>
          <w:p w:rsidR="0072335A" w:rsidRPr="00ED3725" w:rsidRDefault="0072335A" w:rsidP="0072335A">
            <w:pPr>
              <w:spacing w:before="221"/>
              <w:jc w:val="center"/>
              <w:rPr>
                <w:bCs/>
                <w:spacing w:val="-4"/>
              </w:rPr>
            </w:pPr>
            <w:r w:rsidRPr="00ED3725">
              <w:rPr>
                <w:bCs/>
                <w:spacing w:val="-4"/>
              </w:rPr>
              <w:t>Соблюдение ФЗ от 28.12.2009 г. №381-ФЗ, требования о защите прав потребителей, санитарно-эпидемиологического благополучия, охраны окружающей среды</w:t>
            </w:r>
          </w:p>
        </w:tc>
      </w:tr>
    </w:tbl>
    <w:p w:rsidR="0072335A" w:rsidRDefault="0072335A" w:rsidP="0072335A">
      <w:pPr>
        <w:shd w:val="clear" w:color="auto" w:fill="FFFFFF"/>
        <w:spacing w:before="221"/>
        <w:rPr>
          <w:bCs/>
          <w:spacing w:val="-4"/>
        </w:rPr>
      </w:pPr>
    </w:p>
    <w:p w:rsidR="00EB7CD0" w:rsidRDefault="00EB7CD0" w:rsidP="0072335A">
      <w:pPr>
        <w:shd w:val="clear" w:color="auto" w:fill="FFFFFF"/>
      </w:pPr>
    </w:p>
    <w:p w:rsidR="00EB7CD0" w:rsidRPr="00A619C1" w:rsidRDefault="00EB7CD0" w:rsidP="00EB7CD0">
      <w:pPr>
        <w:shd w:val="clear" w:color="auto" w:fill="FFFFFF"/>
        <w:spacing w:before="314"/>
        <w:ind w:left="2839" w:firstLine="701"/>
        <w:rPr>
          <w:bCs/>
        </w:rPr>
      </w:pPr>
      <w:r>
        <w:rPr>
          <w:bCs/>
        </w:rPr>
        <w:t xml:space="preserve">     </w:t>
      </w:r>
      <w:r w:rsidRPr="00A619C1">
        <w:rPr>
          <w:bCs/>
        </w:rPr>
        <w:tab/>
      </w:r>
    </w:p>
    <w:p w:rsidR="00EB7CD0" w:rsidRPr="00A619C1" w:rsidRDefault="00EB7CD0" w:rsidP="00EB7CD0">
      <w:pPr>
        <w:shd w:val="clear" w:color="auto" w:fill="FFFFFF"/>
        <w:spacing w:before="221"/>
        <w:jc w:val="center"/>
        <w:rPr>
          <w:bCs/>
          <w:spacing w:val="-4"/>
        </w:rPr>
      </w:pPr>
    </w:p>
    <w:p w:rsidR="00EB7CD0" w:rsidRPr="00A619C1" w:rsidRDefault="00EB7CD0" w:rsidP="00EB7CD0">
      <w:pPr>
        <w:shd w:val="clear" w:color="auto" w:fill="FFFFFF"/>
        <w:spacing w:before="314"/>
        <w:ind w:left="2839" w:firstLine="701"/>
        <w:rPr>
          <w:bCs/>
        </w:rPr>
      </w:pPr>
    </w:p>
    <w:p w:rsidR="00EB7CD0" w:rsidRDefault="00EB7CD0" w:rsidP="00EB7CD0">
      <w:pPr>
        <w:ind w:left="-284" w:right="-143"/>
      </w:pPr>
    </w:p>
    <w:p w:rsidR="00E86E04" w:rsidRDefault="00E86E04"/>
    <w:sectPr w:rsidR="00E86E04" w:rsidSect="00EB7CD0">
      <w:pgSz w:w="16838" w:h="11906" w:orient="landscape"/>
      <w:pgMar w:top="1701" w:right="568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609"/>
    <w:rsid w:val="00180CDC"/>
    <w:rsid w:val="0072335A"/>
    <w:rsid w:val="007438B1"/>
    <w:rsid w:val="00B61609"/>
    <w:rsid w:val="00D36577"/>
    <w:rsid w:val="00E86E04"/>
    <w:rsid w:val="00EB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CD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3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35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CD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3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35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Ермсс</dc:creator>
  <cp:keywords/>
  <dc:description/>
  <cp:lastModifiedBy>Ермсс</cp:lastModifiedBy>
  <cp:revision>8</cp:revision>
  <cp:lastPrinted>2019-07-04T11:59:00Z</cp:lastPrinted>
  <dcterms:created xsi:type="dcterms:W3CDTF">2019-07-03T05:36:00Z</dcterms:created>
  <dcterms:modified xsi:type="dcterms:W3CDTF">2019-07-04T11:59:00Z</dcterms:modified>
</cp:coreProperties>
</file>